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5" w:rsidRPr="00AB2295" w:rsidRDefault="00332494" w:rsidP="00AB2295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As inscrições para a 7.ª edição da Escola de Verão (EV) da Faculdade de Ciências Sociais e Humanas (FCSH) encontram-se abertas desde 2 de Maio. Os cursos decorrem de 2 de Junho a 7 de Setembro de 2012.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A oferta de cursos conta com mais de uma centena de opções na área das Ciências Sociais e Humanas: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Antropologia &lt;</w:t>
      </w:r>
      <w:hyperlink r:id="rId4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http://verao.fcsh.unl.pt/categorias/antropologia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Comunicação &lt;</w:t>
      </w:r>
      <w:hyperlink r:id="rId5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http://verao.fcsh.unl.pt/categorias/comunicacao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 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Culturas da Europa e do Mundo &lt;</w:t>
      </w:r>
      <w:hyperlink r:id="rId6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http://verao.fcsh.unl.pt/categorias/culturas-da-europa-e-do-mundo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 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Educação &lt;</w:t>
      </w:r>
      <w:hyperlink r:id="rId7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http://verao.fcsh.unl.pt/categorias/educacao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 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Estudos Políticos &lt;</w:t>
      </w:r>
      <w:hyperlink r:id="rId8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http://verao.fcsh.unl.pt/categorias/estudos-politicos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 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Filosofia &lt;</w:t>
      </w:r>
      <w:hyperlink r:id="rId9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http://verao.fcsh.unl.pt/categorias/filosofia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 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Geografia &lt;</w:t>
      </w:r>
      <w:hyperlink r:id="rId10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http://verao.fcsh.unl.pt/categorias/geografia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 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História &lt;</w:t>
      </w:r>
      <w:hyperlink r:id="rId11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http://verao.fcsh.unl.pt/categorias/historia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 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História da Arte &lt;</w:t>
      </w:r>
      <w:hyperlink r:id="rId12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http://verao.fcsh.unl.pt/categorias/historia-de-arte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 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Informática &lt;</w:t>
      </w:r>
      <w:hyperlink r:id="rId13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http://verao.fcsh.unl.pt/categorias/informatica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Línguas Clássicas &lt;</w:t>
      </w:r>
      <w:hyperlink r:id="rId14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http://verao.fcsh.unl.pt/categorias/linguas-classicas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Linguística &lt;</w:t>
      </w:r>
      <w:hyperlink r:id="rId15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http://verao.fcsh.unl.pt/categorias/linguistica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Literatura Portuguesa &lt;</w:t>
      </w:r>
      <w:hyperlink r:id="rId16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http://verao.fcsh.unl.pt/categorias/literatura-portuguesa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Música &lt;</w:t>
      </w:r>
      <w:hyperlink r:id="rId17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http://verao.fcsh.unl.pt/categorias/musica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Sociologia &lt;</w:t>
      </w:r>
      <w:hyperlink r:id="rId18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http://verao.fcsh.unl.pt/categorias/sociologia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·         Lectures in English &lt;</w:t>
      </w:r>
      <w:hyperlink r:id="rId19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http://verao.fcsh.unl.pt/categorias/lectures-in-english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Na sua maioria estão igualmente acreditados, em formação adequada, para professores dos </w:t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lastRenderedPageBreak/>
        <w:t>Ensinos Básico e Secundário.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Os cursos têm uma duração de 18 a 25 horas lectivas e dão direito à obtenção de um diploma de frequência. O preço é de 85 euros para estudantes, 95 euros para antigos alunos (da FCSH ou da EV), 120 euros para o público em geral e 20% de desconto para associados da INATEL.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Mais informações sobre a Escola de Verão podem ser obtidas em</w:t>
      </w:r>
      <w:r w:rsidRPr="00AB22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 </w:t>
      </w:r>
      <w:hyperlink r:id="rId20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http://verao.fcsh.unl.pt/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Inscrições e outras informações por e-mail (</w:t>
      </w:r>
      <w:hyperlink r:id="rId21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ev.secretariado@fcsh.unl.pt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) ou pelo telefone  21 790 83 83.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Gabinete de Relações Externas e Comunicação (GREC)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Faculdade de Ciências Sociais e Humanas - FCSH/NOVA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Av. de Berna, 26 C, 1069-061 Lisboa | Portugal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Tel: + 351 217 908 334 | Ext.: 1584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E-mail:</w:t>
      </w:r>
      <w:r w:rsidRPr="00AB22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 </w:t>
      </w:r>
      <w:hyperlink r:id="rId22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grec@fcsh.unl.pt</w:t>
        </w:r>
      </w:hyperlink>
      <w:r w:rsidRPr="00AB22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 </w:t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&lt;</w:t>
      </w:r>
      <w:hyperlink r:id="rId23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mailto:claudia.montenegro@fcsh.unl.pt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Web:</w:t>
      </w:r>
      <w:r w:rsidRPr="00AB22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 </w:t>
      </w:r>
      <w:hyperlink r:id="rId24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www.fcsh.unl.pt</w:t>
        </w:r>
      </w:hyperlink>
      <w:r w:rsidRPr="00AB229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 </w:t>
      </w:r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&lt;</w:t>
      </w:r>
      <w:hyperlink r:id="rId25" w:tgtFrame="_blank" w:history="1">
        <w:r w:rsidRPr="00AB2295">
          <w:rPr>
            <w:rStyle w:val="Hipervnculo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pt-PT"/>
          </w:rPr>
          <w:t>http://www.fcsh.unl.pt/</w:t>
        </w:r>
      </w:hyperlink>
      <w:r w:rsidRPr="00AB2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&gt;</w:t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  <w:r w:rsidRPr="00AB2295">
        <w:rPr>
          <w:rFonts w:ascii="Times New Roman" w:hAnsi="Times New Roman" w:cs="Times New Roman"/>
          <w:color w:val="000000"/>
          <w:sz w:val="24"/>
          <w:szCs w:val="24"/>
          <w:lang w:val="pt-PT"/>
        </w:rPr>
        <w:br/>
      </w:r>
    </w:p>
    <w:sectPr w:rsidR="00104AD5" w:rsidRPr="00AB2295" w:rsidSect="00FA4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332494"/>
    <w:rsid w:val="0008580B"/>
    <w:rsid w:val="00332494"/>
    <w:rsid w:val="007C76C8"/>
    <w:rsid w:val="00AB2295"/>
    <w:rsid w:val="00FA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249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32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ao.fcsh.unl.pt/categorias/estudos-politicos" TargetMode="External"/><Relationship Id="rId13" Type="http://schemas.openxmlformats.org/officeDocument/2006/relationships/hyperlink" Target="http://verao.fcsh.unl.pt/categorias/informatica" TargetMode="External"/><Relationship Id="rId18" Type="http://schemas.openxmlformats.org/officeDocument/2006/relationships/hyperlink" Target="http://verao.fcsh.unl.pt/categorias/sociologi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ev.secretariado@fcsh.unl.pt" TargetMode="External"/><Relationship Id="rId7" Type="http://schemas.openxmlformats.org/officeDocument/2006/relationships/hyperlink" Target="http://verao.fcsh.unl.pt/categorias/educacao" TargetMode="External"/><Relationship Id="rId12" Type="http://schemas.openxmlformats.org/officeDocument/2006/relationships/hyperlink" Target="http://verao.fcsh.unl.pt/categorias/historia-de-arte" TargetMode="External"/><Relationship Id="rId17" Type="http://schemas.openxmlformats.org/officeDocument/2006/relationships/hyperlink" Target="http://verao.fcsh.unl.pt/categorias/musica" TargetMode="External"/><Relationship Id="rId25" Type="http://schemas.openxmlformats.org/officeDocument/2006/relationships/hyperlink" Target="http://www.fcsh.unl.p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erao.fcsh.unl.pt/categorias/literatura-portuguesa" TargetMode="External"/><Relationship Id="rId20" Type="http://schemas.openxmlformats.org/officeDocument/2006/relationships/hyperlink" Target="http://verao.fcsh.unl.pt/" TargetMode="External"/><Relationship Id="rId1" Type="http://schemas.openxmlformats.org/officeDocument/2006/relationships/styles" Target="styles.xml"/><Relationship Id="rId6" Type="http://schemas.openxmlformats.org/officeDocument/2006/relationships/hyperlink" Target="http://verao.fcsh.unl.pt/categorias/culturas-da-europa-e-do-mundo" TargetMode="External"/><Relationship Id="rId11" Type="http://schemas.openxmlformats.org/officeDocument/2006/relationships/hyperlink" Target="http://verao.fcsh.unl.pt/categorias/historia" TargetMode="External"/><Relationship Id="rId24" Type="http://schemas.openxmlformats.org/officeDocument/2006/relationships/hyperlink" Target="http://www.fcsh.unl.pt/" TargetMode="External"/><Relationship Id="rId5" Type="http://schemas.openxmlformats.org/officeDocument/2006/relationships/hyperlink" Target="http://verao.fcsh.unl.pt/categorias/comunicacao" TargetMode="External"/><Relationship Id="rId15" Type="http://schemas.openxmlformats.org/officeDocument/2006/relationships/hyperlink" Target="http://verao.fcsh.unl.pt/categorias/linguistica" TargetMode="External"/><Relationship Id="rId23" Type="http://schemas.openxmlformats.org/officeDocument/2006/relationships/hyperlink" Target="mailto:claudia.montenegro@fcsh.unl.pt" TargetMode="External"/><Relationship Id="rId10" Type="http://schemas.openxmlformats.org/officeDocument/2006/relationships/hyperlink" Target="http://verao.fcsh.unl.pt/categorias/geografia" TargetMode="External"/><Relationship Id="rId19" Type="http://schemas.openxmlformats.org/officeDocument/2006/relationships/hyperlink" Target="http://verao.fcsh.unl.pt/categorias/lectures-in-english" TargetMode="External"/><Relationship Id="rId4" Type="http://schemas.openxmlformats.org/officeDocument/2006/relationships/hyperlink" Target="http://verao.fcsh.unl.pt/categorias/antropologia" TargetMode="External"/><Relationship Id="rId9" Type="http://schemas.openxmlformats.org/officeDocument/2006/relationships/hyperlink" Target="http://verao.fcsh.unl.pt/categorias/filosofia" TargetMode="External"/><Relationship Id="rId14" Type="http://schemas.openxmlformats.org/officeDocument/2006/relationships/hyperlink" Target="http://verao.fcsh.unl.pt/categorias/linguas-classicas" TargetMode="External"/><Relationship Id="rId22" Type="http://schemas.openxmlformats.org/officeDocument/2006/relationships/hyperlink" Target="mailto:grec@fcsh.unl.p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Camoes</dc:creator>
  <cp:lastModifiedBy>Instituto Camoes</cp:lastModifiedBy>
  <cp:revision>1</cp:revision>
  <dcterms:created xsi:type="dcterms:W3CDTF">2012-06-08T21:13:00Z</dcterms:created>
  <dcterms:modified xsi:type="dcterms:W3CDTF">2012-06-08T22:04:00Z</dcterms:modified>
</cp:coreProperties>
</file>